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EC" w:rsidRPr="002A73EC" w:rsidRDefault="002A73EC" w:rsidP="002A73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bookmarkStart w:id="0" w:name="_GoBack"/>
      <w:bookmarkEnd w:id="0"/>
      <w:r w:rsidRPr="002A73EC">
        <w:rPr>
          <w:rFonts w:ascii="Times New Roman" w:eastAsia="Times New Roman" w:hAnsi="Times New Roman" w:cs="Times New Roman"/>
          <w:sz w:val="28"/>
          <w:szCs w:val="28"/>
          <w:lang w:eastAsia="it-IT"/>
        </w:rPr>
        <w:t>Corso di specializz</w:t>
      </w:r>
      <w:r w:rsidR="00531217">
        <w:rPr>
          <w:rFonts w:ascii="Times New Roman" w:eastAsia="Times New Roman" w:hAnsi="Times New Roman" w:cs="Times New Roman"/>
          <w:sz w:val="28"/>
          <w:szCs w:val="28"/>
          <w:lang w:eastAsia="it-IT"/>
        </w:rPr>
        <w:t>azione per il sostegno A.A. 2014/2015</w:t>
      </w:r>
    </w:p>
    <w:p w:rsidR="002A73EC" w:rsidRPr="002A73EC" w:rsidRDefault="002A73EC" w:rsidP="002A73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73EC">
        <w:rPr>
          <w:rFonts w:ascii="Times New Roman" w:eastAsia="Times New Roman" w:hAnsi="Times New Roman" w:cs="Times New Roman"/>
          <w:sz w:val="24"/>
          <w:szCs w:val="24"/>
          <w:lang w:eastAsia="it-IT"/>
        </w:rPr>
        <w:t>Il corso di formazione per il conseguimento della specializzazione per le attività di sostegno agli alunni con disabilità, ai sensi degli articoli 5 e 13 del decreto 10 settembre 2010, n. 249, è articolato distintamente per la scuola dell’infanzia, primaria, secondaria di 1° e 2° grado, ed è riservato ai soli insegnanti abilitati. Il corso, la cui durata non può essere inferiore agli 8 mesi, prevede l’acquisizione di 60 crediti formativi e comprende 300 ore di tirocinio (diretto e indiretto) pari a 12 crediti formativi universitari. Il candidato, previo superamento dell’esame finale, consegue il diploma di specializzazione per l’attività di sostegno didattico agli alunni con disabilità.</w:t>
      </w:r>
    </w:p>
    <w:p w:rsidR="002A73EC" w:rsidRDefault="002A73EC" w:rsidP="002A73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A73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Accesso ai corsi</w:t>
      </w:r>
    </w:p>
    <w:p w:rsidR="00B1119B" w:rsidRPr="00B1119B" w:rsidRDefault="00B1119B" w:rsidP="00B11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119B">
        <w:rPr>
          <w:rFonts w:ascii="Times New Roman" w:eastAsia="Times New Roman" w:hAnsi="Times New Roman" w:cs="Times New Roman"/>
          <w:sz w:val="24"/>
          <w:szCs w:val="24"/>
          <w:lang w:eastAsia="it-IT"/>
        </w:rPr>
        <w:t>Con nota dell'Ufficio Scolastico Regionale del 13/11/2014 sono stati assegnati all'Ateneo di Macerata:</w:t>
      </w:r>
    </w:p>
    <w:p w:rsidR="00B1119B" w:rsidRPr="00B1119B" w:rsidRDefault="00B1119B" w:rsidP="00B111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11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37 posti per la Scuola Secondaria di primo grado </w:t>
      </w:r>
    </w:p>
    <w:p w:rsidR="00B1119B" w:rsidRPr="00B1119B" w:rsidRDefault="00B1119B" w:rsidP="00B111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119B">
        <w:rPr>
          <w:rFonts w:ascii="Times New Roman" w:eastAsia="Times New Roman" w:hAnsi="Times New Roman" w:cs="Times New Roman"/>
          <w:sz w:val="24"/>
          <w:szCs w:val="24"/>
          <w:lang w:eastAsia="it-IT"/>
        </w:rPr>
        <w:t>45 posti per la Scu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ola Secondaria di secondo grado</w:t>
      </w:r>
    </w:p>
    <w:p w:rsidR="00364C82" w:rsidRPr="00364C82" w:rsidRDefault="00F31F1F" w:rsidP="00B916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it-IT"/>
        </w:rPr>
      </w:pPr>
      <w:hyperlink r:id="rId5" w:tgtFrame="_blank" w:history="1">
        <w:r w:rsidR="002A73EC" w:rsidRPr="002A73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Bando</w:t>
        </w:r>
      </w:hyperlink>
      <w:r w:rsidR="00364C82" w:rsidRPr="003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(pubblicazione bando: 9.03.2015 - scadenza bando: 31.05.2015</w:t>
      </w:r>
      <w:r w:rsidR="002A73EC" w:rsidRPr="002A73EC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2A73EC" w:rsidRPr="00364C82" w:rsidRDefault="00364C82" w:rsidP="00B91682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fldChar w:fldCharType="begin"/>
      </w:r>
      <w:r w:rsidRPr="00364C8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instrText>HYPERLINK "C:\\Users\\SimonettaR\\Documents\\simonetta\\sostegno 2014_2015\\Commisssione prove selettive.pdf"</w:instrTex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fldChar w:fldCharType="separate"/>
      </w:r>
      <w:r w:rsidR="002A73EC" w:rsidRPr="00364C82">
        <w:rPr>
          <w:rStyle w:val="Collegamentoipertestuale"/>
          <w:rFonts w:ascii="Times New Roman" w:eastAsia="Times New Roman" w:hAnsi="Times New Roman" w:cs="Times New Roman"/>
          <w:sz w:val="24"/>
          <w:szCs w:val="24"/>
          <w:lang w:eastAsia="it-IT"/>
        </w:rPr>
        <w:t>Commissione per la valutazione dei candidati</w:t>
      </w:r>
    </w:p>
    <w:p w:rsidR="002A73EC" w:rsidRPr="002A73EC" w:rsidRDefault="00364C82" w:rsidP="002A7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  <w:fldChar w:fldCharType="end"/>
      </w:r>
      <w:hyperlink r:id="rId6" w:history="1">
        <w:r w:rsidR="002A73EC" w:rsidRPr="00364C82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Modifica Commissione per la valutazione dei candidati</w:t>
        </w:r>
      </w:hyperlink>
    </w:p>
    <w:p w:rsidR="00531217" w:rsidRPr="00531217" w:rsidRDefault="00531217" w:rsidP="005312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1217">
        <w:rPr>
          <w:rFonts w:ascii="Times New Roman" w:eastAsia="Times New Roman" w:hAnsi="Times New Roman" w:cs="Times New Roman"/>
          <w:sz w:val="24"/>
          <w:szCs w:val="24"/>
          <w:lang w:eastAsia="it-IT"/>
        </w:rPr>
        <w:t>Si comunica che le attività didattiche del Corso di specializzazione per il sostegno A.A. 2014/2015 avranno inizio il 4.09.2015.</w:t>
      </w:r>
    </w:p>
    <w:p w:rsidR="00531217" w:rsidRPr="00531217" w:rsidRDefault="00531217" w:rsidP="005312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12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Per qualsiasi informazione riguardante il calendario delle attività didattiche si invitano gli studenti a consultare sempre il presente sito</w:t>
      </w:r>
    </w:p>
    <w:p w:rsidR="00531217" w:rsidRPr="00531217" w:rsidRDefault="00531217" w:rsidP="005312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12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Convegno-seminario 21 marzo 2016:</w:t>
      </w:r>
      <w:r w:rsidRPr="005312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"Spettro autistico: interventi terapici e didattici" </w:t>
      </w:r>
      <w:hyperlink r:id="rId7" w:history="1">
        <w:r w:rsidRPr="005312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locandina</w:t>
        </w:r>
      </w:hyperlink>
      <w:r w:rsidRPr="005312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</w:t>
      </w:r>
    </w:p>
    <w:p w:rsidR="00531217" w:rsidRPr="00531217" w:rsidRDefault="00531217" w:rsidP="005312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12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Convegno 2 maggio 2016: "La pedagogia speciale e la disabilità nella storia</w:t>
      </w:r>
      <w:r w:rsidRPr="005312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" </w:t>
      </w:r>
      <w:hyperlink r:id="rId8" w:history="1">
        <w:r w:rsidRPr="005312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locandina</w:t>
        </w:r>
      </w:hyperlink>
    </w:p>
    <w:p w:rsidR="00531217" w:rsidRPr="00531217" w:rsidRDefault="00F31F1F" w:rsidP="005312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9" w:history="1">
        <w:r w:rsidR="00531217" w:rsidRPr="005312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Piani di studio</w:t>
        </w:r>
      </w:hyperlink>
    </w:p>
    <w:p w:rsidR="00531217" w:rsidRPr="00531217" w:rsidRDefault="00531217" w:rsidP="005312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12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Calendario attività didattiche A.A. 2014/2015:</w:t>
      </w:r>
    </w:p>
    <w:p w:rsidR="00531217" w:rsidRPr="00531217" w:rsidRDefault="00F31F1F" w:rsidP="005312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0" w:history="1">
        <w:proofErr w:type="gramStart"/>
        <w:r w:rsidR="00531217" w:rsidRPr="005312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scuola</w:t>
        </w:r>
        <w:proofErr w:type="gramEnd"/>
        <w:r w:rsidR="00531217" w:rsidRPr="005312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 xml:space="preserve"> secondaria I° grado</w:t>
        </w:r>
      </w:hyperlink>
      <w:hyperlink r:id="rId11" w:history="1">
        <w:r w:rsidR="00531217" w:rsidRPr="005312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 xml:space="preserve"> </w:t>
        </w:r>
      </w:hyperlink>
      <w:r w:rsidR="00531217" w:rsidRPr="00531217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(aggiornamento al </w:t>
      </w:r>
      <w:r w:rsidR="00531217" w:rsidRPr="005312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13.04.2016 </w:t>
      </w:r>
      <w:r w:rsidR="00531217" w:rsidRPr="00531217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in accoglimento delle richieste dei corsisti)</w:t>
      </w:r>
    </w:p>
    <w:p w:rsidR="00531217" w:rsidRPr="00531217" w:rsidRDefault="00F31F1F" w:rsidP="005312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2" w:history="1">
        <w:proofErr w:type="gramStart"/>
        <w:r w:rsidR="00531217" w:rsidRPr="005312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scuola</w:t>
        </w:r>
        <w:proofErr w:type="gramEnd"/>
        <w:r w:rsidR="00531217" w:rsidRPr="005312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 xml:space="preserve"> secondaria II° grado</w:t>
        </w:r>
      </w:hyperlink>
      <w:r w:rsidR="00531217" w:rsidRPr="005312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</w:t>
      </w:r>
      <w:r w:rsidR="00531217" w:rsidRPr="00531217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(aggiornamento al </w:t>
      </w:r>
      <w:r w:rsidR="00531217" w:rsidRPr="005312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12.04.2016</w:t>
      </w:r>
      <w:r w:rsidR="00531217" w:rsidRPr="00531217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in accoglimento delle richieste dei corsisti)</w:t>
      </w:r>
    </w:p>
    <w:p w:rsidR="00531217" w:rsidRPr="00531217" w:rsidRDefault="00F31F1F" w:rsidP="005312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3" w:history="1">
        <w:r w:rsidR="00531217" w:rsidRPr="005312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SEDI DI SVOLGIMENTO DELLE LEZIONI</w:t>
        </w:r>
      </w:hyperlink>
      <w:r w:rsidR="00531217" w:rsidRPr="005312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31217" w:rsidRPr="005312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(aggiornamento al </w:t>
      </w:r>
      <w:r w:rsidR="00531217" w:rsidRPr="005312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30 maggio 2016</w:t>
      </w:r>
      <w:r w:rsidR="00531217" w:rsidRPr="005312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</w:t>
      </w:r>
    </w:p>
    <w:p w:rsidR="00531217" w:rsidRPr="00531217" w:rsidRDefault="00531217" w:rsidP="0053121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12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Si avvertono gli studenti che per prenotarsi agli </w:t>
      </w:r>
      <w:r w:rsidRPr="005312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esami di profitto</w:t>
      </w:r>
      <w:r w:rsidRPr="005312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devono accedere alla pagina web</w:t>
      </w:r>
    </w:p>
    <w:p w:rsidR="00531217" w:rsidRPr="00531217" w:rsidRDefault="00F31F1F" w:rsidP="0053121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4" w:history="1">
        <w:r w:rsidR="00531217" w:rsidRPr="005312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http://studenti.unimc.it./Home.do</w:t>
        </w:r>
      </w:hyperlink>
    </w:p>
    <w:p w:rsidR="00531217" w:rsidRPr="00531217" w:rsidRDefault="00531217" w:rsidP="0053121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121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Nel caso in cui le date siano comuni a più di un insegnamento e/o </w:t>
      </w:r>
      <w:proofErr w:type="gramStart"/>
      <w:r w:rsidRPr="00531217">
        <w:rPr>
          <w:rFonts w:ascii="Times New Roman" w:eastAsia="Times New Roman" w:hAnsi="Times New Roman" w:cs="Times New Roman"/>
          <w:sz w:val="24"/>
          <w:szCs w:val="24"/>
          <w:lang w:eastAsia="it-IT"/>
        </w:rPr>
        <w:t>laboratorio  fare</w:t>
      </w:r>
      <w:proofErr w:type="gramEnd"/>
      <w:r w:rsidRPr="0053121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attenzione e prenotarsi all'esame relativo al proprio indirizzo.</w:t>
      </w:r>
    </w:p>
    <w:p w:rsidR="00531217" w:rsidRPr="00531217" w:rsidRDefault="00531217" w:rsidP="0053121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12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ESAME FINALE</w:t>
      </w:r>
    </w:p>
    <w:p w:rsidR="00531217" w:rsidRPr="00531217" w:rsidRDefault="00F31F1F" w:rsidP="0053121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5" w:history="1">
        <w:r w:rsidR="00531217" w:rsidRPr="005312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Commissione esami di specializzazione</w:t>
        </w:r>
      </w:hyperlink>
    </w:p>
    <w:p w:rsidR="00531217" w:rsidRPr="00531217" w:rsidRDefault="00531217" w:rsidP="0053121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12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I° sessione 28 giugno 2016 ore 9,00</w:t>
      </w:r>
    </w:p>
    <w:p w:rsidR="00531217" w:rsidRPr="00531217" w:rsidRDefault="00F31F1F" w:rsidP="0053121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6" w:history="1">
        <w:r w:rsidR="00531217" w:rsidRPr="005312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Elenco specializzandi</w:t>
        </w:r>
      </w:hyperlink>
    </w:p>
    <w:p w:rsidR="00531217" w:rsidRPr="00531217" w:rsidRDefault="00531217" w:rsidP="0053121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1217">
        <w:rPr>
          <w:rFonts w:ascii="Times New Roman" w:eastAsia="Times New Roman" w:hAnsi="Times New Roman" w:cs="Times New Roman"/>
          <w:sz w:val="24"/>
          <w:szCs w:val="24"/>
          <w:lang w:eastAsia="it-IT"/>
        </w:rPr>
        <w:t>L'esame finale si svolgerà c/o il Dipartimento di scienze della formazione, dei beni culturali e del turismo, laboratorio informatico stanze 210 e 216 (secondo piano)</w:t>
      </w:r>
    </w:p>
    <w:p w:rsidR="00531217" w:rsidRPr="00531217" w:rsidRDefault="00531217" w:rsidP="0053121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12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II° sessione 21 luglio 2016 ore 9,00</w:t>
      </w:r>
    </w:p>
    <w:p w:rsidR="00531217" w:rsidRPr="00531217" w:rsidRDefault="00F31F1F" w:rsidP="0053121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7" w:history="1">
        <w:r w:rsidR="00531217" w:rsidRPr="005312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 xml:space="preserve">Elenco specializzandi </w:t>
        </w:r>
        <w:r w:rsidR="00531217" w:rsidRPr="005312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(aggiornamento calendario al 14/07/2016)</w:t>
        </w:r>
      </w:hyperlink>
    </w:p>
    <w:p w:rsidR="00531217" w:rsidRPr="00531217" w:rsidRDefault="00531217" w:rsidP="005312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31217">
        <w:rPr>
          <w:rFonts w:ascii="Times New Roman" w:eastAsia="Times New Roman" w:hAnsi="Times New Roman" w:cs="Times New Roman"/>
          <w:sz w:val="24"/>
          <w:szCs w:val="24"/>
          <w:lang w:eastAsia="it-IT"/>
        </w:rPr>
        <w:t>L'esame finale si svolgerà c/o il Dipartimento di scienze della formazione, dei beni culturali e del turismo, laboratorio informatico stanze 210 e 216 (secondo piano)</w:t>
      </w:r>
    </w:p>
    <w:p w:rsidR="002A73EC" w:rsidRPr="002A73EC" w:rsidRDefault="002A73EC" w:rsidP="002A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A73EC" w:rsidRPr="002A73EC" w:rsidRDefault="002A73EC" w:rsidP="002A73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A73EC" w:rsidRPr="002A73EC" w:rsidRDefault="002A73EC" w:rsidP="002A73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56EEC" w:rsidRDefault="00B56EEC"/>
    <w:sectPr w:rsidR="00B56E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D1840"/>
    <w:multiLevelType w:val="multilevel"/>
    <w:tmpl w:val="EE04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04BC0"/>
    <w:multiLevelType w:val="hybridMultilevel"/>
    <w:tmpl w:val="923C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61508"/>
    <w:multiLevelType w:val="multilevel"/>
    <w:tmpl w:val="17E6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A87C32"/>
    <w:multiLevelType w:val="multilevel"/>
    <w:tmpl w:val="C50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EC"/>
    <w:rsid w:val="002A73EC"/>
    <w:rsid w:val="00364C82"/>
    <w:rsid w:val="00531217"/>
    <w:rsid w:val="00B1119B"/>
    <w:rsid w:val="00B56EEC"/>
    <w:rsid w:val="00F3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888CC-A766-4919-8AB2-2B56D326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64C82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4C8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B1119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11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bct.unimc.it/it/didattica/corsi-speciali-abilitanti/CONV.MC2MAGGIO.pdf" TargetMode="External"/><Relationship Id="rId13" Type="http://schemas.openxmlformats.org/officeDocument/2006/relationships/hyperlink" Target="http://sfbct.unimc.it/it/didattica/corsi-speciali-abilitanti/CALENDARIOTFAMaggio_Giugno002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fbct.unimc.it/it/didattica/corsi-speciali-abilitanti/copy_of_locandinaseminario21marzo.pdf" TargetMode="External"/><Relationship Id="rId12" Type="http://schemas.openxmlformats.org/officeDocument/2006/relationships/hyperlink" Target="http://sfbct.unimc.it/it/didattica/corsi-speciali-abilitanti/copy16_of_calendario_settembre_15_IIgrado.pdf" TargetMode="External"/><Relationship Id="rId17" Type="http://schemas.openxmlformats.org/officeDocument/2006/relationships/hyperlink" Target="http://sfbct.unimc.it/it/didattica/corsi-speciali-abilitanti/copy2_of_commissioniedelenco21luglio2016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fbct.unimc.it/it/didattica/corsi-speciali-abilitanti/copy_of_elenco28giugno201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SimonettaR\Documents\simonetta\sostegno%202014_2015\Modifica%20Commissione%20prove%20selettive.pdf" TargetMode="External"/><Relationship Id="rId11" Type="http://schemas.openxmlformats.org/officeDocument/2006/relationships/hyperlink" Target="http://sfbct.unimc.it/it/didattica/corsi-speciali-abilitanti/copy14_of_calendario_settembre_15_Igrado.pdf" TargetMode="External"/><Relationship Id="rId5" Type="http://schemas.openxmlformats.org/officeDocument/2006/relationships/hyperlink" Target="file:///C:\Users\SimonettaR\Documents\simonetta\sostegno%202014_2015\Bando%20sostegno%202014_2015.pdf" TargetMode="External"/><Relationship Id="rId15" Type="http://schemas.openxmlformats.org/officeDocument/2006/relationships/hyperlink" Target="http://sfbct.unimc.it/it/didattica/corsi-speciali-abilitanti/dispostocommissioneesamefinale.pdf" TargetMode="External"/><Relationship Id="rId10" Type="http://schemas.openxmlformats.org/officeDocument/2006/relationships/hyperlink" Target="http://sfbct.unimc.it/it/didattica/corsi-speciali-abilitanti/copy15_of_calendario_settembre_15_Igrado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fbct.unimc.it/it/didattica/corsi-speciali-abilitanti/PIANIDISTUDIO14_15.docx" TargetMode="External"/><Relationship Id="rId14" Type="http://schemas.openxmlformats.org/officeDocument/2006/relationships/hyperlink" Target="http://studenti.unimc.it./Home.d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SimonettaR</dc:creator>
  <cp:keywords/>
  <dc:description/>
  <cp:lastModifiedBy>SimonettaR</cp:lastModifiedBy>
  <cp:revision>2</cp:revision>
  <dcterms:created xsi:type="dcterms:W3CDTF">2016-09-06T11:19:00Z</dcterms:created>
  <dcterms:modified xsi:type="dcterms:W3CDTF">2016-09-06T11:19:00Z</dcterms:modified>
</cp:coreProperties>
</file>