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9FC5" w14:textId="77777777" w:rsidR="00E7705C" w:rsidRDefault="00E7705C"/>
    <w:p w14:paraId="5B6A3057" w14:textId="77777777" w:rsidR="00E7705C" w:rsidRPr="00E7705C" w:rsidRDefault="00E7705C" w:rsidP="00E7705C"/>
    <w:p w14:paraId="13CD697A" w14:textId="77777777" w:rsidR="00E7705C" w:rsidRPr="003A0FCA" w:rsidRDefault="00E7705C" w:rsidP="00E7705C">
      <w:pPr>
        <w:jc w:val="center"/>
        <w:rPr>
          <w:rFonts w:ascii="Arial" w:hAnsi="Arial"/>
          <w:b/>
          <w:sz w:val="44"/>
          <w:szCs w:val="44"/>
        </w:rPr>
      </w:pPr>
      <w:r w:rsidRPr="003A0FCA">
        <w:rPr>
          <w:rFonts w:ascii="Arial" w:hAnsi="Arial"/>
          <w:b/>
          <w:sz w:val="44"/>
          <w:szCs w:val="44"/>
        </w:rPr>
        <w:t>SEMINARIO</w:t>
      </w:r>
    </w:p>
    <w:p w14:paraId="1991D73D" w14:textId="6FB3AC1B" w:rsidR="00E7705C" w:rsidRPr="003A0FCA" w:rsidRDefault="00136146" w:rsidP="00E7705C">
      <w:pPr>
        <w:jc w:val="center"/>
        <w:rPr>
          <w:rFonts w:ascii="Arial" w:hAnsi="Arial"/>
          <w:color w:val="7F7F7F" w:themeColor="text1" w:themeTint="80"/>
          <w:sz w:val="44"/>
          <w:szCs w:val="44"/>
        </w:rPr>
      </w:pPr>
      <w:r w:rsidRPr="003A0FCA">
        <w:rPr>
          <w:rFonts w:ascii="Arial" w:hAnsi="Arial"/>
          <w:color w:val="7F7F7F" w:themeColor="text1" w:themeTint="80"/>
          <w:sz w:val="44"/>
          <w:szCs w:val="44"/>
        </w:rPr>
        <w:t xml:space="preserve">Organizzato dal </w:t>
      </w:r>
      <w:r w:rsidR="003A0FCA" w:rsidRPr="003A0FCA">
        <w:rPr>
          <w:rFonts w:ascii="Arial" w:hAnsi="Arial"/>
          <w:color w:val="7F7F7F" w:themeColor="text1" w:themeTint="80"/>
          <w:sz w:val="44"/>
          <w:szCs w:val="44"/>
        </w:rPr>
        <w:t>G</w:t>
      </w:r>
      <w:r w:rsidRPr="003A0FCA">
        <w:rPr>
          <w:rFonts w:ascii="Arial" w:hAnsi="Arial"/>
          <w:color w:val="7F7F7F" w:themeColor="text1" w:themeTint="80"/>
          <w:sz w:val="44"/>
          <w:szCs w:val="44"/>
        </w:rPr>
        <w:t>ruppo di ricerca</w:t>
      </w:r>
    </w:p>
    <w:p w14:paraId="15273030" w14:textId="3037B797" w:rsidR="00136146" w:rsidRPr="003A0FCA" w:rsidRDefault="00136146" w:rsidP="00E7705C">
      <w:pPr>
        <w:jc w:val="center"/>
        <w:rPr>
          <w:rFonts w:ascii="Arial" w:hAnsi="Arial"/>
          <w:b/>
          <w:sz w:val="44"/>
          <w:szCs w:val="44"/>
        </w:rPr>
      </w:pPr>
      <w:proofErr w:type="spellStart"/>
      <w:r w:rsidRPr="003A0FCA">
        <w:rPr>
          <w:rFonts w:ascii="Arial" w:hAnsi="Arial"/>
          <w:color w:val="7F7F7F" w:themeColor="text1" w:themeTint="80"/>
          <w:sz w:val="44"/>
          <w:szCs w:val="44"/>
        </w:rPr>
        <w:t>TIncTe</w:t>
      </w:r>
      <w:bookmarkStart w:id="0" w:name="_GoBack"/>
      <w:bookmarkEnd w:id="0"/>
      <w:r w:rsidRPr="003A0FCA">
        <w:rPr>
          <w:rFonts w:ascii="Arial" w:hAnsi="Arial"/>
          <w:color w:val="7F7F7F" w:themeColor="text1" w:themeTint="80"/>
          <w:sz w:val="44"/>
          <w:szCs w:val="44"/>
        </w:rPr>
        <w:t>c</w:t>
      </w:r>
      <w:proofErr w:type="spellEnd"/>
    </w:p>
    <w:p w14:paraId="4AA6C409" w14:textId="77777777" w:rsidR="00E7705C" w:rsidRDefault="00E7705C" w:rsidP="00E7705C">
      <w:pPr>
        <w:jc w:val="center"/>
        <w:rPr>
          <w:rFonts w:ascii="Arial" w:hAnsi="Arial"/>
          <w:b/>
          <w:color w:val="E47823"/>
          <w:sz w:val="72"/>
          <w:szCs w:val="72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A387" wp14:editId="24FA4285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27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2A244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2.8pt" to="4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Ly6gEAAEYEAAAOAAAAZHJzL2Uyb0RvYy54bWysU9uO2yAQfa/Uf0C8N7azyq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" strokecolor="gray [1629]" strokeweight="2pt"/>
            </w:pict>
          </mc:Fallback>
        </mc:AlternateContent>
      </w:r>
    </w:p>
    <w:p w14:paraId="0588CB27" w14:textId="47A164C9" w:rsidR="00275AE6" w:rsidRDefault="00136146" w:rsidP="00E7705C">
      <w:pPr>
        <w:jc w:val="center"/>
        <w:rPr>
          <w:rFonts w:ascii="Arial" w:hAnsi="Arial"/>
          <w:b/>
          <w:color w:val="631450"/>
          <w:sz w:val="84"/>
          <w:szCs w:val="84"/>
        </w:rPr>
      </w:pPr>
      <w:r>
        <w:rPr>
          <w:rFonts w:ascii="Arial" w:hAnsi="Arial"/>
          <w:b/>
          <w:color w:val="631450"/>
          <w:sz w:val="84"/>
          <w:szCs w:val="84"/>
        </w:rPr>
        <w:t>Educazione e tecnologie.</w:t>
      </w:r>
    </w:p>
    <w:p w14:paraId="15A44D50" w14:textId="758459BA" w:rsidR="00136146" w:rsidRPr="00134342" w:rsidRDefault="00136146" w:rsidP="00E7705C">
      <w:pPr>
        <w:jc w:val="center"/>
        <w:rPr>
          <w:rFonts w:ascii="Arial" w:hAnsi="Arial"/>
          <w:b/>
          <w:color w:val="705959"/>
          <w:sz w:val="72"/>
          <w:szCs w:val="72"/>
        </w:rPr>
      </w:pPr>
      <w:r>
        <w:rPr>
          <w:rFonts w:ascii="Arial" w:hAnsi="Arial"/>
          <w:b/>
          <w:color w:val="631450"/>
          <w:sz w:val="84"/>
          <w:szCs w:val="84"/>
        </w:rPr>
        <w:t>Prospettive e criticità</w:t>
      </w:r>
    </w:p>
    <w:p w14:paraId="6BE657D4" w14:textId="77777777" w:rsidR="00E7705C" w:rsidRPr="00E7705C" w:rsidRDefault="00E7705C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69EF1" wp14:editId="579C46FC">
                <wp:simplePos x="0" y="0"/>
                <wp:positionH relativeFrom="column">
                  <wp:posOffset>-228600</wp:posOffset>
                </wp:positionH>
                <wp:positionV relativeFrom="paragraph">
                  <wp:posOffset>239395</wp:posOffset>
                </wp:positionV>
                <wp:extent cx="6515100" cy="0"/>
                <wp:effectExtent l="0" t="0" r="12700" b="254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B312B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8.85pt" to="4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xT6gEAAEYEAAAOAAAAZHJzL2Uyb0RvYy54bWysU9uO2yAQfa/Uf0C8N7ajza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" strokecolor="gray [1629]" strokeweight="2pt"/>
            </w:pict>
          </mc:Fallback>
        </mc:AlternateContent>
      </w:r>
    </w:p>
    <w:p w14:paraId="0CE00074" w14:textId="77777777" w:rsidR="00E7705C" w:rsidRDefault="00E7705C" w:rsidP="00E7705C">
      <w:pPr>
        <w:jc w:val="center"/>
        <w:rPr>
          <w:rFonts w:ascii="Arial" w:hAnsi="Arial"/>
        </w:rPr>
      </w:pPr>
    </w:p>
    <w:p w14:paraId="087E2608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12"/>
      </w:tblGrid>
      <w:tr w:rsidR="000A31F3" w:rsidRPr="00AD665B" w14:paraId="3EB7582E" w14:textId="77777777" w:rsidTr="00AD665B">
        <w:tc>
          <w:tcPr>
            <w:tcW w:w="2660" w:type="dxa"/>
          </w:tcPr>
          <w:p w14:paraId="61434B97" w14:textId="7B790BEA" w:rsidR="000A31F3" w:rsidRPr="00AD665B" w:rsidRDefault="000A31F3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>9.00-10.30</w:t>
            </w:r>
          </w:p>
        </w:tc>
        <w:tc>
          <w:tcPr>
            <w:tcW w:w="7112" w:type="dxa"/>
          </w:tcPr>
          <w:p w14:paraId="5984776E" w14:textId="77777777" w:rsidR="00AD665B" w:rsidRDefault="000A31F3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 xml:space="preserve">Presentazione e discussione di progetti attuati o in attuazione realizzati da docenti del Dipartimento e di altre realtà universitarie. </w:t>
            </w:r>
          </w:p>
          <w:p w14:paraId="5622D06F" w14:textId="597F9B91" w:rsidR="00AD665B" w:rsidRDefault="00AD665B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>
              <w:rPr>
                <w:rFonts w:ascii="Arial" w:hAnsi="Arial"/>
                <w:color w:val="7F7F7F" w:themeColor="text1" w:themeTint="80"/>
                <w:sz w:val="36"/>
                <w:szCs w:val="36"/>
              </w:rPr>
              <w:t>Le tematiche educative sono connesse alla didattica scolastica, universitaria e aziendale e all’inclusione.</w:t>
            </w:r>
          </w:p>
          <w:p w14:paraId="6DB7C96D" w14:textId="3960EAF7" w:rsidR="000A31F3" w:rsidRPr="00AD665B" w:rsidRDefault="00AD665B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>Le tecnologie analizzate sono in particolare connesse alla robotica e all’AI.</w:t>
            </w:r>
          </w:p>
        </w:tc>
      </w:tr>
      <w:tr w:rsidR="000A31F3" w:rsidRPr="00AD665B" w14:paraId="4E3A3282" w14:textId="77777777" w:rsidTr="00AD665B">
        <w:tc>
          <w:tcPr>
            <w:tcW w:w="2660" w:type="dxa"/>
          </w:tcPr>
          <w:p w14:paraId="1ABEA0AC" w14:textId="557CE748" w:rsidR="000A31F3" w:rsidRPr="00AD665B" w:rsidRDefault="00AD665B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>10.30-10.45</w:t>
            </w:r>
          </w:p>
        </w:tc>
        <w:tc>
          <w:tcPr>
            <w:tcW w:w="7112" w:type="dxa"/>
          </w:tcPr>
          <w:p w14:paraId="1E26B6A9" w14:textId="4DB89AE4" w:rsidR="000A31F3" w:rsidRPr="00AD665B" w:rsidRDefault="00AD665B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>Coffe break</w:t>
            </w:r>
          </w:p>
        </w:tc>
      </w:tr>
      <w:tr w:rsidR="000A31F3" w:rsidRPr="00AD665B" w14:paraId="7A2C30DB" w14:textId="77777777" w:rsidTr="00AD665B">
        <w:tc>
          <w:tcPr>
            <w:tcW w:w="2660" w:type="dxa"/>
          </w:tcPr>
          <w:p w14:paraId="29B07926" w14:textId="01448A04" w:rsidR="000A31F3" w:rsidRPr="00AD665B" w:rsidRDefault="00AD665B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>10.45-12.00</w:t>
            </w:r>
          </w:p>
        </w:tc>
        <w:tc>
          <w:tcPr>
            <w:tcW w:w="7112" w:type="dxa"/>
          </w:tcPr>
          <w:p w14:paraId="72246B10" w14:textId="170401EA" w:rsidR="000A31F3" w:rsidRPr="00AD665B" w:rsidRDefault="00AD665B" w:rsidP="000A31F3">
            <w:pPr>
              <w:rPr>
                <w:rFonts w:ascii="Arial" w:hAnsi="Arial"/>
                <w:color w:val="7F7F7F" w:themeColor="text1" w:themeTint="80"/>
                <w:sz w:val="36"/>
                <w:szCs w:val="36"/>
              </w:rPr>
            </w:pP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 xml:space="preserve">Prospettive di ricerca e possibili </w:t>
            </w:r>
            <w:r>
              <w:rPr>
                <w:rFonts w:ascii="Arial" w:hAnsi="Arial"/>
                <w:color w:val="7F7F7F" w:themeColor="text1" w:themeTint="80"/>
                <w:sz w:val="36"/>
                <w:szCs w:val="36"/>
              </w:rPr>
              <w:t xml:space="preserve">sinergie e </w:t>
            </w:r>
            <w:r w:rsidRPr="00AD665B">
              <w:rPr>
                <w:rFonts w:ascii="Arial" w:hAnsi="Arial"/>
                <w:color w:val="7F7F7F" w:themeColor="text1" w:themeTint="80"/>
                <w:sz w:val="36"/>
                <w:szCs w:val="36"/>
              </w:rPr>
              <w:t>sviluppi anche nell’ottica del PNRR</w:t>
            </w:r>
          </w:p>
        </w:tc>
      </w:tr>
    </w:tbl>
    <w:p w14:paraId="29C41B20" w14:textId="77777777" w:rsidR="000A31F3" w:rsidRPr="000A31F3" w:rsidRDefault="000A31F3" w:rsidP="003A0FCA">
      <w:pPr>
        <w:rPr>
          <w:rFonts w:ascii="Arial" w:hAnsi="Arial"/>
          <w:color w:val="7F7F7F" w:themeColor="text1" w:themeTint="80"/>
          <w:sz w:val="44"/>
          <w:szCs w:val="44"/>
        </w:rPr>
      </w:pPr>
    </w:p>
    <w:sectPr w:rsidR="000A31F3" w:rsidRPr="000A31F3" w:rsidSect="00E0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20FE" w14:textId="77777777" w:rsidR="00A6306A" w:rsidRDefault="00A6306A" w:rsidP="00E7705C">
      <w:r>
        <w:separator/>
      </w:r>
    </w:p>
  </w:endnote>
  <w:endnote w:type="continuationSeparator" w:id="0">
    <w:p w14:paraId="3CF371A4" w14:textId="77777777" w:rsidR="00A6306A" w:rsidRDefault="00A6306A" w:rsidP="00E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FB56" w14:textId="77777777" w:rsidR="003A0FCA" w:rsidRDefault="003A0F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6E0D" w14:textId="77777777" w:rsidR="00E7705C" w:rsidRDefault="00E7705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2ECD3" wp14:editId="05A46845">
              <wp:simplePos x="0" y="0"/>
              <wp:positionH relativeFrom="column">
                <wp:posOffset>-800100</wp:posOffset>
              </wp:positionH>
              <wp:positionV relativeFrom="paragraph">
                <wp:posOffset>-478790</wp:posOffset>
              </wp:positionV>
              <wp:extent cx="7658100" cy="1143000"/>
              <wp:effectExtent l="50800" t="25400" r="63500" b="7620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43000"/>
                      </a:xfrm>
                      <a:prstGeom prst="rect">
                        <a:avLst/>
                      </a:prstGeom>
                      <a:solidFill>
                        <a:srgbClr val="63145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40DE3C" w14:textId="21233B71" w:rsidR="00E7705C" w:rsidRPr="00E7705C" w:rsidRDefault="00136146" w:rsidP="00E7705C">
                          <w:pPr>
                            <w:jc w:val="center"/>
                            <w:rPr>
                              <w:rFonts w:ascii="Arial" w:hAnsi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 xml:space="preserve">10 dicembre 2021 </w:t>
                          </w:r>
                          <w:r w:rsidR="003A0FCA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- 0</w:t>
                          </w: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9.00</w:t>
                          </w:r>
                          <w:r w:rsidR="003A0FCA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12.00</w:t>
                          </w:r>
                        </w:p>
                        <w:p w14:paraId="469A5BFE" w14:textId="0B01B07E" w:rsidR="00E7705C" w:rsidRPr="00E7705C" w:rsidRDefault="00E7705C" w:rsidP="00E7705C">
                          <w:pPr>
                            <w:jc w:val="center"/>
                            <w:rPr>
                              <w:rFonts w:ascii="Arial" w:hAnsi="Arial"/>
                              <w:sz w:val="44"/>
                              <w:szCs w:val="44"/>
                            </w:rPr>
                          </w:pP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AULA</w:t>
                          </w:r>
                          <w:r w:rsidR="00136146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Consiglio terzo piano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/ </w:t>
                          </w:r>
                          <w:proofErr w:type="spellStart"/>
                          <w:r w:rsidR="00136146">
                            <w:rPr>
                              <w:rFonts w:ascii="Arial" w:hAnsi="Arial"/>
                              <w:color w:val="FFFFFF" w:themeColor="background1"/>
                            </w:rPr>
                            <w:t>SdFBCT</w:t>
                          </w:r>
                          <w:proofErr w:type="spellEnd"/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/ </w:t>
                          </w:r>
                          <w:r w:rsidR="00136146">
                            <w:rPr>
                              <w:rFonts w:ascii="Arial" w:hAnsi="Arial"/>
                              <w:color w:val="FFFFFF" w:themeColor="background1"/>
                            </w:rPr>
                            <w:t>Piazzale Bertelli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/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2ECD3" id="Rettangolo 2" o:spid="_x0000_s1026" style="position:absolute;margin-left:-63pt;margin-top:-37.7pt;width:60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" fillcolor="#631450" stroked="f">
              <v:shadow on="t" color="black" opacity="22937f" origin=",.5" offset="0,.63889mm"/>
              <v:textbox>
                <w:txbxContent>
                  <w:p w14:paraId="0F40DE3C" w14:textId="21233B71" w:rsidR="00E7705C" w:rsidRPr="00E7705C" w:rsidRDefault="00136146" w:rsidP="00E7705C">
                    <w:pPr>
                      <w:jc w:val="center"/>
                      <w:rPr>
                        <w:rFonts w:ascii="Arial" w:hAnsi="Arial"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 xml:space="preserve">10 dicembre 2021 </w:t>
                    </w:r>
                    <w:r w:rsidR="003A0FCA">
                      <w:rPr>
                        <w:rFonts w:ascii="Arial" w:hAnsi="Arial"/>
                        <w:b/>
                        <w:sz w:val="56"/>
                        <w:szCs w:val="56"/>
                      </w:rPr>
                      <w:t>- 0</w:t>
                    </w: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9.00</w:t>
                    </w:r>
                    <w:r w:rsidR="003A0FCA">
                      <w:rPr>
                        <w:rFonts w:ascii="Arial" w:hAnsi="Arial"/>
                        <w:b/>
                        <w:sz w:val="56"/>
                        <w:szCs w:val="56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12.00</w:t>
                    </w:r>
                  </w:p>
                  <w:p w14:paraId="469A5BFE" w14:textId="0B01B07E" w:rsidR="00E7705C" w:rsidRPr="00E7705C" w:rsidRDefault="00E7705C" w:rsidP="00E7705C">
                    <w:pPr>
                      <w:jc w:val="center"/>
                      <w:rPr>
                        <w:rFonts w:ascii="Arial" w:hAnsi="Arial"/>
                        <w:sz w:val="44"/>
                        <w:szCs w:val="44"/>
                      </w:rPr>
                    </w:pP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AULA</w:t>
                    </w:r>
                    <w:r w:rsidR="00136146">
                      <w:rPr>
                        <w:rFonts w:ascii="Arial" w:hAnsi="Arial"/>
                        <w:color w:val="FFFFFF" w:themeColor="background1"/>
                      </w:rPr>
                      <w:t xml:space="preserve"> Consiglio terzo piano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/ </w:t>
                    </w:r>
                    <w:proofErr w:type="spellStart"/>
                    <w:r w:rsidR="00136146">
                      <w:rPr>
                        <w:rFonts w:ascii="Arial" w:hAnsi="Arial"/>
                        <w:color w:val="FFFFFF" w:themeColor="background1"/>
                      </w:rPr>
                      <w:t>SdFBCT</w:t>
                    </w:r>
                    <w:proofErr w:type="spellEnd"/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/ </w:t>
                    </w:r>
                    <w:r w:rsidR="00136146">
                      <w:rPr>
                        <w:rFonts w:ascii="Arial" w:hAnsi="Arial"/>
                        <w:color w:val="FFFFFF" w:themeColor="background1"/>
                      </w:rPr>
                      <w:t>Piazzale Bertelli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/ MACERATA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9CBA" w14:textId="77777777" w:rsidR="003A0FCA" w:rsidRDefault="003A0F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18234" w14:textId="77777777" w:rsidR="00A6306A" w:rsidRDefault="00A6306A" w:rsidP="00E7705C">
      <w:r>
        <w:separator/>
      </w:r>
    </w:p>
  </w:footnote>
  <w:footnote w:type="continuationSeparator" w:id="0">
    <w:p w14:paraId="676D9872" w14:textId="77777777" w:rsidR="00A6306A" w:rsidRDefault="00A6306A" w:rsidP="00E7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9C2C" w14:textId="77777777" w:rsidR="003A0FCA" w:rsidRDefault="003A0F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C4F1" w14:textId="77777777"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ADA96" wp14:editId="2BD0A1FB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438C" w14:textId="77777777" w:rsidR="003A0FCA" w:rsidRDefault="003A0F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C"/>
    <w:rsid w:val="00030797"/>
    <w:rsid w:val="000A31F3"/>
    <w:rsid w:val="00134342"/>
    <w:rsid w:val="00136146"/>
    <w:rsid w:val="00275AE6"/>
    <w:rsid w:val="003A0FCA"/>
    <w:rsid w:val="008772AF"/>
    <w:rsid w:val="008D0E1A"/>
    <w:rsid w:val="00A6306A"/>
    <w:rsid w:val="00AD665B"/>
    <w:rsid w:val="00C509FA"/>
    <w:rsid w:val="00E07FD3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7B918"/>
  <w14:defaultImageDpi w14:val="300"/>
  <w15:docId w15:val="{3AF2B77D-55E9-4283-9E79-76A2F948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A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crucianelli</dc:creator>
  <cp:keywords/>
  <dc:description/>
  <cp:lastModifiedBy>a.sileoni@unimc.it</cp:lastModifiedBy>
  <cp:revision>2</cp:revision>
  <dcterms:created xsi:type="dcterms:W3CDTF">2021-11-30T09:50:00Z</dcterms:created>
  <dcterms:modified xsi:type="dcterms:W3CDTF">2021-11-30T09:50:00Z</dcterms:modified>
</cp:coreProperties>
</file>